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河南省华晨晟泰工程有限公司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河南嵩岳测绘技术有限公司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中国电建集团河南省电力勘测设计院有限公司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甲级：测绘航空摄影、摄影测量与遥感、工程测量、界线与不动产测绘、地理信息系统工程。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河南三测信息技术有限公司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乙级：摄影测量与遥感、界线与不动产测绘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2023-10-10T03:17:23Z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D7669124B4764B918F9E21B6B813E1FF_12</vt:lpwstr>
  </property>
</Properties>
</file>