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测绘资质申请审批结果信息表</w:t>
      </w:r>
      <w:bookmarkStart w:id="1" w:name="_GoBack"/>
      <w:bookmarkEnd w:id="1"/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河南智图信息工程有限公司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乙级：测绘航空摄影、摄影测量与遥感、工程测量、界线与不动产测绘、地理信息系统工程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河南省牛途信息科技有限公司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乙级：摄影测量与遥感、工程测量、海洋测绘、界线与不动产测绘、地理信息系统工程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河南烨宸测绘服务有限公司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河南省国土空间调查规划院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河南强基勘测规划设计有限公司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中科云图科技有限公司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甲级：摄影测量与遥感、工程测量、地理信息系统工程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河南有色岩土工程有限公司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17AC0E60"/>
    <w:rsid w:val="2AE834D6"/>
    <w:rsid w:val="422766CE"/>
    <w:rsid w:val="45DD6899"/>
    <w:rsid w:val="4A091B8A"/>
    <w:rsid w:val="4ADD464D"/>
    <w:rsid w:val="52A24B30"/>
    <w:rsid w:val="5BC242E4"/>
    <w:rsid w:val="5D952426"/>
    <w:rsid w:val="60540F6F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2024-02-28T06:41:14Z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D7669124B4764B918F9E21B6B813E1FF_12</vt:lpwstr>
  </property>
</Properties>
</file>