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0C71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78C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DDD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8B4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5499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66D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南阳市晨光房地产评估咨询有限公司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长垣市蒲城房地产评估有限责任公司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乙级：界线与不动产测绘</w:t>
            </w:r>
          </w:p>
        </w:tc>
      </w:tr>
      <w:tr w14:paraId="7D8E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2B93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E55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鹤壁励图空间测绘服务有限公司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70C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1AFA">
            <w:pPr>
              <w:widowControl/>
              <w:tabs>
                <w:tab w:val="left" w:pos="563"/>
              </w:tabs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06E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河南正纬勘测设计有限公司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乙级：工程测量、界线与不动产测绘、地理信息系统</w:t>
            </w:r>
          </w:p>
        </w:tc>
      </w:tr>
    </w:tbl>
    <w:p w14:paraId="28D5728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9EF46D3"/>
    <w:rsid w:val="0B9D40E7"/>
    <w:rsid w:val="17AC0E60"/>
    <w:rsid w:val="1ABD5247"/>
    <w:rsid w:val="1BF868C9"/>
    <w:rsid w:val="1C634B6E"/>
    <w:rsid w:val="1E0068A1"/>
    <w:rsid w:val="20976272"/>
    <w:rsid w:val="24807A96"/>
    <w:rsid w:val="26631449"/>
    <w:rsid w:val="29966765"/>
    <w:rsid w:val="2AE834D6"/>
    <w:rsid w:val="2EF7302E"/>
    <w:rsid w:val="35D2691D"/>
    <w:rsid w:val="37B744F9"/>
    <w:rsid w:val="390E56B9"/>
    <w:rsid w:val="3C542AB8"/>
    <w:rsid w:val="3D491BBB"/>
    <w:rsid w:val="3EEE3FD2"/>
    <w:rsid w:val="422766CE"/>
    <w:rsid w:val="45DD6899"/>
    <w:rsid w:val="467B04DA"/>
    <w:rsid w:val="4705431A"/>
    <w:rsid w:val="4A091B8A"/>
    <w:rsid w:val="4ADD464D"/>
    <w:rsid w:val="4AF110A3"/>
    <w:rsid w:val="4F18712F"/>
    <w:rsid w:val="4F251D5C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E8054AB"/>
    <w:rsid w:val="6EF07600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2024-09-29T02:43:42Z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D7669124B4764B918F9E21B6B813E1FF_12</vt:lpwstr>
  </property>
</Properties>
</file>